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62B" w:rsidRDefault="007D662B">
      <w:pPr>
        <w:pStyle w:val="a8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>Отчет</w:t>
      </w:r>
    </w:p>
    <w:p w:rsidR="007D662B" w:rsidRDefault="007D662B">
      <w:pPr>
        <w:pStyle w:val="a8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о привлечении и расходовании внебюджетных средств, </w:t>
      </w:r>
    </w:p>
    <w:p w:rsidR="007D662B" w:rsidRDefault="007D662B">
      <w:pPr>
        <w:pStyle w:val="a8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>поступивших в __МБУДО ДМШ26___________________________________</w:t>
      </w:r>
    </w:p>
    <w:p w:rsidR="007D662B" w:rsidRDefault="007D662B">
      <w:pPr>
        <w:pStyle w:val="a8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___________________________________ района </w:t>
      </w:r>
      <w:proofErr w:type="gramStart"/>
      <w:r>
        <w:rPr>
          <w:rFonts w:ascii="Times New Roman" w:hAnsi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/>
          <w:b/>
          <w:sz w:val="28"/>
          <w:szCs w:val="28"/>
        </w:rPr>
        <w:t>. Казани</w:t>
      </w:r>
    </w:p>
    <w:p w:rsidR="007D662B" w:rsidRDefault="007D662B">
      <w:pPr>
        <w:jc w:val="center"/>
      </w:pPr>
      <w:r>
        <w:rPr>
          <w:rFonts w:ascii="Times New Roman" w:hAnsi="Times New Roman"/>
          <w:b/>
          <w:sz w:val="28"/>
          <w:szCs w:val="28"/>
        </w:rPr>
        <w:t>в 2021 году</w:t>
      </w:r>
    </w:p>
    <w:tbl>
      <w:tblPr>
        <w:tblW w:w="9782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514"/>
        <w:gridCol w:w="2268"/>
      </w:tblGrid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Сумма, руб.</w:t>
            </w: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Остаток внебюджетных средств на 01.01.2021 года</w:t>
            </w:r>
          </w:p>
        </w:tc>
        <w:tc>
          <w:tcPr>
            <w:tcW w:w="2268" w:type="dxa"/>
          </w:tcPr>
          <w:p w:rsidR="007D662B" w:rsidRPr="00641E9C" w:rsidRDefault="007D662B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1E9C">
              <w:rPr>
                <w:rFonts w:ascii="Times New Roman" w:hAnsi="Times New Roman"/>
                <w:b/>
                <w:sz w:val="28"/>
                <w:szCs w:val="28"/>
              </w:rPr>
              <w:t>275829,68</w:t>
            </w: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Всего получено внебюджетных средств в 2021 году,</w:t>
            </w:r>
          </w:p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 том числе:</w:t>
            </w:r>
          </w:p>
        </w:tc>
        <w:tc>
          <w:tcPr>
            <w:tcW w:w="2268" w:type="dxa"/>
          </w:tcPr>
          <w:p w:rsidR="007D662B" w:rsidRPr="00641E9C" w:rsidRDefault="007D662B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41E9C">
              <w:rPr>
                <w:rFonts w:ascii="Times New Roman" w:hAnsi="Times New Roman"/>
                <w:b/>
                <w:sz w:val="28"/>
                <w:szCs w:val="28"/>
              </w:rPr>
              <w:t>191603,00</w:t>
            </w: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юридических лиц 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физических лиц 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От оказания платных услуг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388,88</w:t>
            </w: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иные источники доходов (благотворительность)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191214,12</w:t>
            </w: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Расходы внебюджетных средств в 2021 году, из них: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265136,76</w:t>
            </w: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388,88</w:t>
            </w: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прочие выплаты (суточные)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услуги связи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транспортные услуги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коммунальные услуги </w:t>
            </w:r>
          </w:p>
        </w:tc>
        <w:tc>
          <w:tcPr>
            <w:tcW w:w="2268" w:type="dxa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rPr>
          <w:trHeight w:val="380"/>
        </w:trPr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содержание имущества </w:t>
            </w:r>
          </w:p>
        </w:tc>
        <w:tc>
          <w:tcPr>
            <w:tcW w:w="2268" w:type="dxa"/>
            <w:vAlign w:val="center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rPr>
          <w:trHeight w:val="413"/>
        </w:trPr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прочие услуги (работы)   </w:t>
            </w:r>
          </w:p>
        </w:tc>
        <w:tc>
          <w:tcPr>
            <w:tcW w:w="2268" w:type="dxa"/>
            <w:vAlign w:val="bottom"/>
          </w:tcPr>
          <w:p w:rsidR="007D662B" w:rsidRDefault="007D662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приобретение основных средств</w:t>
            </w:r>
          </w:p>
        </w:tc>
        <w:tc>
          <w:tcPr>
            <w:tcW w:w="2268" w:type="dxa"/>
            <w:vAlign w:val="bottom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263747,88</w:t>
            </w:r>
          </w:p>
        </w:tc>
      </w:tr>
      <w:tr w:rsidR="007D662B">
        <w:trPr>
          <w:trHeight w:val="382"/>
        </w:trPr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приобретение материальных запасов:</w:t>
            </w:r>
          </w:p>
        </w:tc>
        <w:tc>
          <w:tcPr>
            <w:tcW w:w="2268" w:type="dxa"/>
            <w:vAlign w:val="bottom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в т.ч. приобретение дезинфицирующих, моющих средств</w:t>
            </w:r>
          </w:p>
        </w:tc>
        <w:tc>
          <w:tcPr>
            <w:tcW w:w="2268" w:type="dxa"/>
            <w:vAlign w:val="center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прочие расходы (госпошлина, штрафы)</w:t>
            </w:r>
          </w:p>
        </w:tc>
        <w:tc>
          <w:tcPr>
            <w:tcW w:w="2268" w:type="dxa"/>
            <w:vAlign w:val="center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1000,00</w:t>
            </w:r>
          </w:p>
        </w:tc>
      </w:tr>
      <w:tr w:rsidR="007D662B">
        <w:tc>
          <w:tcPr>
            <w:tcW w:w="7513" w:type="dxa"/>
          </w:tcPr>
          <w:p w:rsidR="007D662B" w:rsidRDefault="007D662B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Остаток средств на 01.01.2022 года</w:t>
            </w:r>
          </w:p>
        </w:tc>
        <w:tc>
          <w:tcPr>
            <w:tcW w:w="2268" w:type="dxa"/>
            <w:vAlign w:val="center"/>
          </w:tcPr>
          <w:p w:rsidR="007D662B" w:rsidRDefault="007D662B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202295,92</w:t>
            </w:r>
          </w:p>
        </w:tc>
      </w:tr>
    </w:tbl>
    <w:p w:rsidR="007D662B" w:rsidRDefault="007D662B">
      <w:pPr>
        <w:spacing w:after="0"/>
        <w:rPr>
          <w:vanish/>
        </w:rPr>
      </w:pPr>
    </w:p>
    <w:tbl>
      <w:tblPr>
        <w:tblW w:w="9570" w:type="dxa"/>
        <w:tblInd w:w="-108" w:type="dxa"/>
        <w:tblLook w:val="0000"/>
      </w:tblPr>
      <w:tblGrid>
        <w:gridCol w:w="4784"/>
        <w:gridCol w:w="4786"/>
      </w:tblGrid>
      <w:tr w:rsidR="007D662B">
        <w:tc>
          <w:tcPr>
            <w:tcW w:w="4784" w:type="dxa"/>
          </w:tcPr>
          <w:p w:rsidR="007D662B" w:rsidRDefault="007D662B">
            <w:pPr>
              <w:spacing w:after="0"/>
              <w:rPr>
                <w:b/>
                <w:sz w:val="28"/>
                <w:szCs w:val="28"/>
              </w:rPr>
            </w:pPr>
          </w:p>
        </w:tc>
        <w:tc>
          <w:tcPr>
            <w:tcW w:w="4785" w:type="dxa"/>
          </w:tcPr>
          <w:p w:rsidR="007D662B" w:rsidRDefault="007D662B">
            <w:pPr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7D662B" w:rsidRDefault="007D662B">
      <w:pPr>
        <w:jc w:val="both"/>
      </w:pPr>
    </w:p>
    <w:sectPr w:rsidR="007D662B" w:rsidSect="008F2D11">
      <w:pgSz w:w="11906" w:h="16838"/>
      <w:pgMar w:top="567" w:right="851" w:bottom="567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2D11"/>
    <w:rsid w:val="0002478E"/>
    <w:rsid w:val="00155C7F"/>
    <w:rsid w:val="003754D3"/>
    <w:rsid w:val="003D4C6A"/>
    <w:rsid w:val="00616F7C"/>
    <w:rsid w:val="00617812"/>
    <w:rsid w:val="00641E9C"/>
    <w:rsid w:val="007D662B"/>
    <w:rsid w:val="007F112E"/>
    <w:rsid w:val="007F26EB"/>
    <w:rsid w:val="008F2D11"/>
    <w:rsid w:val="00D306A4"/>
    <w:rsid w:val="00E34B0C"/>
    <w:rsid w:val="00EF64AD"/>
    <w:rsid w:val="00FA1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D11"/>
    <w:pPr>
      <w:spacing w:after="200" w:line="276" w:lineRule="auto"/>
    </w:pPr>
    <w:rPr>
      <w:rFonts w:ascii="Calibri" w:hAnsi="Calibri" w:cs="Times New Roman"/>
      <w:kern w:val="2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rsid w:val="008F2D11"/>
    <w:rPr>
      <w:rFonts w:ascii="Segoe UI" w:hAnsi="Segoe UI" w:cs="Times New Roman"/>
      <w:sz w:val="18"/>
      <w:lang w:val="en-US" w:eastAsia="en-US"/>
    </w:rPr>
  </w:style>
  <w:style w:type="paragraph" w:customStyle="1" w:styleId="Heading">
    <w:name w:val="Heading"/>
    <w:basedOn w:val="a"/>
    <w:next w:val="a4"/>
    <w:uiPriority w:val="99"/>
    <w:rsid w:val="008F2D11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styleId="a4">
    <w:name w:val="Body Text"/>
    <w:basedOn w:val="a"/>
    <w:link w:val="a5"/>
    <w:uiPriority w:val="99"/>
    <w:rsid w:val="008F2D11"/>
    <w:pPr>
      <w:spacing w:after="140"/>
    </w:pPr>
  </w:style>
  <w:style w:type="character" w:customStyle="1" w:styleId="a5">
    <w:name w:val="Основной текст Знак"/>
    <w:basedOn w:val="a0"/>
    <w:link w:val="a4"/>
    <w:uiPriority w:val="99"/>
    <w:semiHidden/>
    <w:locked/>
    <w:rsid w:val="007F112E"/>
    <w:rPr>
      <w:rFonts w:ascii="Calibri" w:hAnsi="Calibri" w:cs="Times New Roman"/>
      <w:kern w:val="2"/>
      <w:lang w:eastAsia="en-US"/>
    </w:rPr>
  </w:style>
  <w:style w:type="paragraph" w:styleId="a6">
    <w:name w:val="List"/>
    <w:basedOn w:val="a4"/>
    <w:uiPriority w:val="99"/>
    <w:rsid w:val="008F2D11"/>
  </w:style>
  <w:style w:type="paragraph" w:styleId="a7">
    <w:name w:val="caption"/>
    <w:basedOn w:val="a"/>
    <w:uiPriority w:val="99"/>
    <w:qFormat/>
    <w:rsid w:val="008F2D11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uiPriority w:val="99"/>
    <w:rsid w:val="008F2D11"/>
    <w:pPr>
      <w:suppressLineNumbers/>
    </w:pPr>
  </w:style>
  <w:style w:type="paragraph" w:customStyle="1" w:styleId="DocumentMap">
    <w:name w:val="DocumentMap"/>
    <w:uiPriority w:val="99"/>
    <w:rsid w:val="008F2D11"/>
    <w:rPr>
      <w:rFonts w:ascii="Calibri" w:hAnsi="Calibri" w:cs="Calibri"/>
      <w:kern w:val="2"/>
    </w:rPr>
  </w:style>
  <w:style w:type="paragraph" w:customStyle="1" w:styleId="TableGrid1">
    <w:name w:val="Table Grid1"/>
    <w:basedOn w:val="DocumentMap"/>
    <w:uiPriority w:val="99"/>
    <w:rsid w:val="008F2D11"/>
    <w:rPr>
      <w:rFonts w:cs="Times New Roman"/>
    </w:rPr>
  </w:style>
  <w:style w:type="paragraph" w:styleId="a8">
    <w:name w:val="No Spacing"/>
    <w:uiPriority w:val="99"/>
    <w:qFormat/>
    <w:rsid w:val="008F2D11"/>
    <w:rPr>
      <w:rFonts w:ascii="Calibri" w:hAnsi="Calibri" w:cs="Times New Roman"/>
      <w:kern w:val="2"/>
      <w:sz w:val="22"/>
      <w:szCs w:val="22"/>
      <w:lang w:eastAsia="en-US"/>
    </w:rPr>
  </w:style>
  <w:style w:type="paragraph" w:styleId="a9">
    <w:name w:val="Balloon Text"/>
    <w:basedOn w:val="a"/>
    <w:link w:val="1"/>
    <w:uiPriority w:val="99"/>
    <w:rsid w:val="008F2D11"/>
    <w:rPr>
      <w:rFonts w:ascii="Segoe UI" w:hAnsi="Segoe UI" w:cs="Segoe UI"/>
      <w:sz w:val="18"/>
      <w:szCs w:val="18"/>
    </w:rPr>
  </w:style>
  <w:style w:type="character" w:customStyle="1" w:styleId="1">
    <w:name w:val="Текст выноски Знак1"/>
    <w:basedOn w:val="a0"/>
    <w:link w:val="a9"/>
    <w:uiPriority w:val="99"/>
    <w:semiHidden/>
    <w:locked/>
    <w:rsid w:val="007F112E"/>
    <w:rPr>
      <w:rFonts w:cs="Times New Roman"/>
      <w:kern w:val="2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</dc:title>
  <dc:creator>admin</dc:creator>
  <cp:lastModifiedBy>vv</cp:lastModifiedBy>
  <cp:revision>2</cp:revision>
  <cp:lastPrinted>2022-01-19T07:28:00Z</cp:lastPrinted>
  <dcterms:created xsi:type="dcterms:W3CDTF">2022-02-02T09:49:00Z</dcterms:created>
  <dcterms:modified xsi:type="dcterms:W3CDTF">2022-02-02T09:49:00Z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PCg</vt:lpwstr>
  </property>
</Properties>
</file>